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E10CE" w:rsidRDefault="00977214">
      <w:pPr>
        <w:spacing w:before="240" w:after="240"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WIGGINS RURAL FIRE PROTECTION DISTRICT</w:t>
      </w:r>
    </w:p>
    <w:p w14:paraId="00000002" w14:textId="77777777" w:rsidR="00CE10CE" w:rsidRDefault="00977214">
      <w:pPr>
        <w:spacing w:before="240" w:after="240"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Agenda</w:t>
      </w:r>
    </w:p>
    <w:p w14:paraId="00000003" w14:textId="044D8700" w:rsidR="00CE10CE" w:rsidRDefault="00D61FB1">
      <w:pPr>
        <w:spacing w:before="240" w:after="240"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April 9</w:t>
      </w:r>
      <w:r w:rsidRPr="00D61FB1">
        <w:rPr>
          <w:b/>
          <w:bCs/>
          <w:highlight w:val="yellow"/>
          <w:vertAlign w:val="superscript"/>
        </w:rPr>
        <w:t>th</w:t>
      </w:r>
      <w:r>
        <w:rPr>
          <w:b/>
          <w:bCs/>
          <w:highlight w:val="yellow"/>
        </w:rPr>
        <w:t xml:space="preserve"> </w:t>
      </w:r>
      <w:r w:rsidR="00977214">
        <w:rPr>
          <w:b/>
          <w:bCs/>
          <w:highlight w:val="yellow"/>
        </w:rPr>
        <w:t xml:space="preserve">@ </w:t>
      </w:r>
      <w:r>
        <w:rPr>
          <w:b/>
          <w:bCs/>
          <w:highlight w:val="yellow"/>
        </w:rPr>
        <w:t>7.00</w:t>
      </w:r>
      <w:r w:rsidR="00977214">
        <w:rPr>
          <w:b/>
          <w:bCs/>
          <w:highlight w:val="yellow"/>
        </w:rPr>
        <w:t xml:space="preserve"> p.m.</w:t>
      </w:r>
    </w:p>
    <w:p w14:paraId="00000004" w14:textId="77777777" w:rsidR="00CE10CE" w:rsidRDefault="00977214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00000008" w14:textId="37739B18" w:rsidR="00CE10CE" w:rsidRDefault="00977214">
      <w:pPr>
        <w:spacing w:before="240"/>
        <w:rPr>
          <w:b/>
          <w:bCs/>
          <w:sz w:val="18"/>
          <w:szCs w:val="18"/>
          <w:highlight w:val="yellow"/>
        </w:rPr>
      </w:pPr>
      <w:r>
        <w:rPr>
          <w:b/>
          <w:bCs/>
          <w:sz w:val="18"/>
          <w:szCs w:val="18"/>
          <w:highlight w:val="yellow"/>
        </w:rPr>
        <w:t>HOYT STATION</w:t>
      </w:r>
      <w:r>
        <w:t xml:space="preserve">                                    </w:t>
      </w:r>
      <w:r>
        <w:rPr>
          <w:b/>
          <w:bCs/>
          <w:sz w:val="18"/>
          <w:szCs w:val="18"/>
          <w:highlight w:val="yellow"/>
        </w:rPr>
        <w:t>WIGGINS STATION</w:t>
      </w:r>
      <w:r>
        <w:t xml:space="preserve">                     </w:t>
      </w:r>
      <w:r>
        <w:tab/>
        <w:t xml:space="preserve">        </w:t>
      </w:r>
      <w:r>
        <w:rPr>
          <w:b/>
          <w:bCs/>
          <w:sz w:val="18"/>
          <w:szCs w:val="18"/>
          <w:highlight w:val="yellow"/>
        </w:rPr>
        <w:t>GOODRICH STATION</w:t>
      </w:r>
      <w:r w:rsidR="002F1CEB">
        <w:rPr>
          <w:b/>
          <w:bCs/>
          <w:sz w:val="18"/>
          <w:szCs w:val="18"/>
          <w:highlight w:val="yellow"/>
        </w:rPr>
        <w:t xml:space="preserve">    </w:t>
      </w:r>
      <w:r>
        <w:rPr>
          <w:b/>
          <w:bCs/>
          <w:sz w:val="18"/>
          <w:szCs w:val="18"/>
          <w:highlight w:val="yellow"/>
        </w:rPr>
        <w:t>4929 Road 5</w:t>
      </w:r>
      <w:r>
        <w:t xml:space="preserve">                                         </w:t>
      </w:r>
      <w:r>
        <w:rPr>
          <w:b/>
          <w:bCs/>
          <w:sz w:val="18"/>
          <w:szCs w:val="18"/>
          <w:highlight w:val="yellow"/>
        </w:rPr>
        <w:t>701 Central Ave.</w:t>
      </w:r>
      <w:r>
        <w:t xml:space="preserve">                            </w:t>
      </w:r>
      <w:r w:rsidR="002F1CEB">
        <w:t xml:space="preserve">     </w:t>
      </w:r>
      <w:r>
        <w:rPr>
          <w:b/>
          <w:bCs/>
          <w:sz w:val="18"/>
          <w:szCs w:val="18"/>
          <w:highlight w:val="yellow"/>
        </w:rPr>
        <w:t>2415 2</w:t>
      </w:r>
      <w:r>
        <w:rPr>
          <w:b/>
          <w:bCs/>
          <w:sz w:val="18"/>
          <w:szCs w:val="18"/>
          <w:highlight w:val="yellow"/>
          <w:vertAlign w:val="superscript"/>
        </w:rPr>
        <w:t>nd</w:t>
      </w:r>
      <w:r>
        <w:rPr>
          <w:b/>
          <w:bCs/>
          <w:sz w:val="18"/>
          <w:szCs w:val="18"/>
          <w:highlight w:val="yellow"/>
        </w:rPr>
        <w:t xml:space="preserve"> Street</w:t>
      </w:r>
      <w:r w:rsidR="002F1CEB">
        <w:rPr>
          <w:b/>
          <w:bCs/>
          <w:sz w:val="18"/>
          <w:szCs w:val="18"/>
          <w:highlight w:val="yellow"/>
        </w:rPr>
        <w:t xml:space="preserve">              </w:t>
      </w:r>
      <w:r>
        <w:rPr>
          <w:b/>
          <w:bCs/>
          <w:sz w:val="18"/>
          <w:szCs w:val="18"/>
          <w:highlight w:val="yellow"/>
        </w:rPr>
        <w:t>Hoyt, CO 80654</w:t>
      </w:r>
      <w:r>
        <w:t xml:space="preserve">                                    </w:t>
      </w:r>
      <w:r w:rsidR="002F1CEB">
        <w:t xml:space="preserve"> </w:t>
      </w:r>
      <w:r>
        <w:rPr>
          <w:b/>
          <w:bCs/>
          <w:sz w:val="18"/>
          <w:szCs w:val="18"/>
          <w:highlight w:val="yellow"/>
        </w:rPr>
        <w:t>Wiggins, Co 80654</w:t>
      </w:r>
      <w:r>
        <w:t xml:space="preserve">                         </w:t>
      </w:r>
      <w:r w:rsidR="002F1CEB">
        <w:t xml:space="preserve">     </w:t>
      </w:r>
      <w:r>
        <w:rPr>
          <w:b/>
          <w:bCs/>
          <w:sz w:val="18"/>
          <w:szCs w:val="18"/>
          <w:highlight w:val="yellow"/>
        </w:rPr>
        <w:t>Goodrich, CO 80649</w:t>
      </w:r>
      <w:r w:rsidR="00D61FB1">
        <w:rPr>
          <w:b/>
          <w:bCs/>
          <w:sz w:val="18"/>
          <w:szCs w:val="18"/>
          <w:highlight w:val="yellow"/>
        </w:rPr>
        <w:t xml:space="preserve"> </w:t>
      </w:r>
      <w:r>
        <w:rPr>
          <w:b/>
          <w:bCs/>
          <w:sz w:val="18"/>
          <w:szCs w:val="18"/>
          <w:highlight w:val="yellow"/>
        </w:rPr>
        <w:t>970.483.5555</w:t>
      </w:r>
      <w:r>
        <w:t xml:space="preserve">                                         </w:t>
      </w:r>
      <w:r>
        <w:rPr>
          <w:b/>
          <w:bCs/>
          <w:sz w:val="18"/>
          <w:szCs w:val="18"/>
          <w:highlight w:val="yellow"/>
        </w:rPr>
        <w:t>970.483.6666</w:t>
      </w:r>
      <w:r>
        <w:t xml:space="preserve">                                </w:t>
      </w:r>
      <w:r w:rsidR="002F1CEB">
        <w:t xml:space="preserve">      </w:t>
      </w:r>
      <w:r>
        <w:rPr>
          <w:b/>
          <w:bCs/>
          <w:sz w:val="18"/>
          <w:szCs w:val="18"/>
          <w:highlight w:val="yellow"/>
        </w:rPr>
        <w:t>970.645.1000</w:t>
      </w:r>
    </w:p>
    <w:p w14:paraId="00000009" w14:textId="6E4A2A28" w:rsidR="00CE10CE" w:rsidRDefault="00977214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Call to Order: </w:t>
      </w:r>
    </w:p>
    <w:p w14:paraId="1C739C97" w14:textId="77777777" w:rsidR="007A734B" w:rsidRDefault="00977214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Roll Call: </w:t>
      </w:r>
    </w:p>
    <w:p w14:paraId="0000000B" w14:textId="0698514D" w:rsidR="00CE10CE" w:rsidRDefault="00977214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Pledge of Allegiance:</w:t>
      </w:r>
    </w:p>
    <w:p w14:paraId="0000000C" w14:textId="77777777" w:rsidR="00CE10CE" w:rsidRDefault="00977214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Public Participation (limited to 3 minutes for everyone that has signed up)</w:t>
      </w:r>
    </w:p>
    <w:p w14:paraId="598E058C" w14:textId="52A7E192" w:rsidR="00BA3150" w:rsidRPr="000B4532" w:rsidRDefault="00977214" w:rsidP="003F5653">
      <w:pPr>
        <w:spacing w:before="240" w:after="240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>New Business:</w:t>
      </w:r>
      <w:r w:rsidR="003F5653">
        <w:rPr>
          <w:rFonts w:ascii="Times New Roman" w:eastAsia="Times New Roman" w:hAnsi="Times New Roman" w:cs="Times New Roman"/>
          <w:b/>
          <w:bCs/>
          <w:color w:val="333333"/>
        </w:rPr>
        <w:t xml:space="preserve"> </w:t>
      </w:r>
      <w:r w:rsidR="00BA3150" w:rsidRPr="00BA3150">
        <w:rPr>
          <w:rFonts w:ascii="Times New Roman" w:eastAsia="Times New Roman" w:hAnsi="Times New Roman" w:cs="Times New Roman"/>
          <w:color w:val="333333"/>
        </w:rPr>
        <w:t>Financials Gonzales CPA</w:t>
      </w:r>
    </w:p>
    <w:p w14:paraId="2515F1ED" w14:textId="0AB50E2D" w:rsidR="00BA3150" w:rsidRDefault="00BA3150" w:rsidP="003F5653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ab/>
      </w:r>
      <w:r>
        <w:rPr>
          <w:rFonts w:ascii="Times New Roman" w:eastAsia="Times New Roman" w:hAnsi="Times New Roman" w:cs="Times New Roman"/>
          <w:color w:val="333333"/>
        </w:rPr>
        <w:tab/>
        <w:t>Donation Request</w:t>
      </w:r>
      <w:r w:rsidR="00537F7A">
        <w:rPr>
          <w:rFonts w:ascii="Times New Roman" w:eastAsia="Times New Roman" w:hAnsi="Times New Roman" w:cs="Times New Roman"/>
          <w:color w:val="333333"/>
        </w:rPr>
        <w:t xml:space="preserve"> – Diamond Dolls</w:t>
      </w:r>
    </w:p>
    <w:p w14:paraId="58FC4146" w14:textId="4D13A66F" w:rsidR="00537F7A" w:rsidRDefault="00537F7A" w:rsidP="003F5653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ab/>
      </w:r>
      <w:r>
        <w:rPr>
          <w:rFonts w:ascii="Times New Roman" w:eastAsia="Times New Roman" w:hAnsi="Times New Roman" w:cs="Times New Roman"/>
          <w:color w:val="333333"/>
        </w:rPr>
        <w:tab/>
        <w:t xml:space="preserve">IT Assistant </w:t>
      </w:r>
      <w:r w:rsidR="00E377EE">
        <w:rPr>
          <w:rFonts w:ascii="Times New Roman" w:eastAsia="Times New Roman" w:hAnsi="Times New Roman" w:cs="Times New Roman"/>
          <w:color w:val="333333"/>
        </w:rPr>
        <w:t xml:space="preserve">/ Administration Assistant </w:t>
      </w:r>
      <w:r w:rsidR="00746B01">
        <w:rPr>
          <w:rFonts w:ascii="Times New Roman" w:eastAsia="Times New Roman" w:hAnsi="Times New Roman" w:cs="Times New Roman"/>
          <w:color w:val="333333"/>
        </w:rPr>
        <w:t xml:space="preserve">/ </w:t>
      </w:r>
      <w:r w:rsidR="00E377EE">
        <w:rPr>
          <w:rFonts w:ascii="Times New Roman" w:eastAsia="Times New Roman" w:hAnsi="Times New Roman" w:cs="Times New Roman"/>
          <w:color w:val="333333"/>
        </w:rPr>
        <w:t>Part time</w:t>
      </w:r>
      <w:r w:rsidR="00746B01">
        <w:rPr>
          <w:rFonts w:ascii="Times New Roman" w:eastAsia="Times New Roman" w:hAnsi="Times New Roman" w:cs="Times New Roman"/>
          <w:color w:val="333333"/>
        </w:rPr>
        <w:t xml:space="preserve"> – Fire Chief</w:t>
      </w:r>
    </w:p>
    <w:p w14:paraId="4B6E026C" w14:textId="1C1C25AC" w:rsidR="00E377EE" w:rsidRPr="00BA3150" w:rsidRDefault="00CA3458" w:rsidP="003F5653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ab/>
      </w:r>
      <w:r>
        <w:rPr>
          <w:rFonts w:ascii="Times New Roman" w:eastAsia="Times New Roman" w:hAnsi="Times New Roman" w:cs="Times New Roman"/>
          <w:color w:val="333333"/>
        </w:rPr>
        <w:tab/>
        <w:t>Recruiting Budget</w:t>
      </w:r>
      <w:r w:rsidR="00477DE1">
        <w:rPr>
          <w:rFonts w:ascii="Times New Roman" w:eastAsia="Times New Roman" w:hAnsi="Times New Roman" w:cs="Times New Roman"/>
          <w:color w:val="333333"/>
        </w:rPr>
        <w:t xml:space="preserve"> </w:t>
      </w:r>
      <w:r w:rsidR="008416A5">
        <w:rPr>
          <w:rFonts w:ascii="Times New Roman" w:eastAsia="Times New Roman" w:hAnsi="Times New Roman" w:cs="Times New Roman"/>
          <w:color w:val="333333"/>
        </w:rPr>
        <w:t xml:space="preserve">– Fire Chief </w:t>
      </w:r>
    </w:p>
    <w:p w14:paraId="53BCE338" w14:textId="6E39F5F0" w:rsidR="00DF042F" w:rsidRPr="00CF4651" w:rsidRDefault="00977214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 w:rsidRPr="00CF4651">
        <w:rPr>
          <w:rFonts w:ascii="Times New Roman" w:eastAsia="Times New Roman" w:hAnsi="Times New Roman" w:cs="Times New Roman"/>
          <w:b/>
          <w:bCs/>
          <w:color w:val="333333"/>
        </w:rPr>
        <w:t>Old Business</w:t>
      </w:r>
      <w:r w:rsidRPr="00CF4651">
        <w:rPr>
          <w:rFonts w:ascii="Times New Roman" w:eastAsia="Times New Roman" w:hAnsi="Times New Roman" w:cs="Times New Roman"/>
          <w:color w:val="333333"/>
        </w:rPr>
        <w:t>:</w:t>
      </w:r>
      <w:r w:rsidR="000B4532">
        <w:rPr>
          <w:rFonts w:ascii="Times New Roman" w:eastAsia="Times New Roman" w:hAnsi="Times New Roman" w:cs="Times New Roman"/>
          <w:color w:val="333333"/>
        </w:rPr>
        <w:t xml:space="preserve"> </w:t>
      </w:r>
      <w:r w:rsidR="006B10D8">
        <w:rPr>
          <w:rFonts w:ascii="Times New Roman" w:eastAsia="Times New Roman" w:hAnsi="Times New Roman" w:cs="Times New Roman"/>
          <w:color w:val="333333"/>
        </w:rPr>
        <w:t>Nathan</w:t>
      </w:r>
      <w:r w:rsidR="00645C9C">
        <w:rPr>
          <w:rFonts w:ascii="Times New Roman" w:eastAsia="Times New Roman" w:hAnsi="Times New Roman" w:cs="Times New Roman"/>
          <w:color w:val="333333"/>
        </w:rPr>
        <w:t>–</w:t>
      </w:r>
      <w:r w:rsidR="00DF042F">
        <w:rPr>
          <w:rFonts w:ascii="Times New Roman" w:eastAsia="Times New Roman" w:hAnsi="Times New Roman" w:cs="Times New Roman"/>
          <w:color w:val="333333"/>
        </w:rPr>
        <w:t xml:space="preserve"> </w:t>
      </w:r>
      <w:r w:rsidR="00645C9C">
        <w:rPr>
          <w:rFonts w:ascii="Times New Roman" w:eastAsia="Times New Roman" w:hAnsi="Times New Roman" w:cs="Times New Roman"/>
          <w:color w:val="333333"/>
        </w:rPr>
        <w:t>AI Recorder</w:t>
      </w:r>
    </w:p>
    <w:p w14:paraId="336F1BDC" w14:textId="5652E575" w:rsidR="00741655" w:rsidRPr="00CF4651" w:rsidRDefault="00100BAC" w:rsidP="00100BAC">
      <w:pPr>
        <w:spacing w:before="240" w:after="240"/>
        <w:ind w:left="14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   </w:t>
      </w:r>
      <w:r w:rsidR="00A0356C">
        <w:rPr>
          <w:rFonts w:ascii="Times New Roman" w:eastAsia="Times New Roman" w:hAnsi="Times New Roman" w:cs="Times New Roman"/>
          <w:color w:val="333333"/>
        </w:rPr>
        <w:t>-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  <w:r w:rsidR="00977214" w:rsidRPr="00CF4651">
        <w:rPr>
          <w:rFonts w:ascii="Times New Roman" w:eastAsia="Times New Roman" w:hAnsi="Times New Roman" w:cs="Times New Roman"/>
          <w:color w:val="333333"/>
        </w:rPr>
        <w:t xml:space="preserve">Reports: Building &amp; Grounds, </w:t>
      </w:r>
    </w:p>
    <w:p w14:paraId="155D32FD" w14:textId="7C343DC8" w:rsidR="00100BAC" w:rsidRDefault="00645C9C" w:rsidP="006F6CB2">
      <w:pPr>
        <w:spacing w:before="240" w:after="240"/>
        <w:ind w:left="14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 </w:t>
      </w:r>
      <w:r w:rsidR="00967E42">
        <w:rPr>
          <w:rFonts w:ascii="Times New Roman" w:eastAsia="Times New Roman" w:hAnsi="Times New Roman" w:cs="Times New Roman"/>
          <w:color w:val="333333"/>
        </w:rPr>
        <w:t xml:space="preserve">   </w:t>
      </w:r>
      <w:r w:rsidR="00A0356C">
        <w:rPr>
          <w:rFonts w:ascii="Times New Roman" w:eastAsia="Times New Roman" w:hAnsi="Times New Roman" w:cs="Times New Roman"/>
          <w:color w:val="333333"/>
        </w:rPr>
        <w:t>-</w:t>
      </w:r>
      <w:r w:rsidR="00F62527">
        <w:rPr>
          <w:rFonts w:ascii="Times New Roman" w:eastAsia="Times New Roman" w:hAnsi="Times New Roman" w:cs="Times New Roman"/>
          <w:color w:val="333333"/>
        </w:rPr>
        <w:t xml:space="preserve"> </w:t>
      </w:r>
      <w:r w:rsidR="006F6CB2">
        <w:rPr>
          <w:rFonts w:ascii="Times New Roman" w:eastAsia="Times New Roman" w:hAnsi="Times New Roman" w:cs="Times New Roman"/>
          <w:color w:val="333333"/>
        </w:rPr>
        <w:t>New Building Quotes</w:t>
      </w:r>
    </w:p>
    <w:p w14:paraId="00000046" w14:textId="45399238" w:rsidR="00CE10CE" w:rsidRDefault="00645C9C" w:rsidP="006F6CB2">
      <w:pPr>
        <w:spacing w:before="240" w:after="240"/>
        <w:ind w:left="14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 </w:t>
      </w:r>
      <w:r w:rsidR="00967E42">
        <w:rPr>
          <w:rFonts w:ascii="Times New Roman" w:eastAsia="Times New Roman" w:hAnsi="Times New Roman" w:cs="Times New Roman"/>
          <w:color w:val="333333"/>
        </w:rPr>
        <w:t xml:space="preserve">   </w:t>
      </w:r>
      <w:r w:rsidR="00FA0736">
        <w:rPr>
          <w:rFonts w:ascii="Times New Roman" w:eastAsia="Times New Roman" w:hAnsi="Times New Roman" w:cs="Times New Roman"/>
          <w:color w:val="333333"/>
        </w:rPr>
        <w:t xml:space="preserve">- </w:t>
      </w:r>
      <w:r w:rsidR="00F62527">
        <w:rPr>
          <w:rFonts w:ascii="Times New Roman" w:eastAsia="Times New Roman" w:hAnsi="Times New Roman" w:cs="Times New Roman"/>
          <w:color w:val="333333"/>
        </w:rPr>
        <w:t xml:space="preserve">Carpet </w:t>
      </w:r>
      <w:r w:rsidR="00741655" w:rsidRPr="00CF4651">
        <w:rPr>
          <w:rFonts w:ascii="Times New Roman" w:eastAsia="Times New Roman" w:hAnsi="Times New Roman" w:cs="Times New Roman"/>
          <w:color w:val="333333"/>
        </w:rPr>
        <w:t xml:space="preserve">Cleaning </w:t>
      </w:r>
      <w:r w:rsidR="00CF4651">
        <w:rPr>
          <w:rFonts w:ascii="Times New Roman" w:eastAsia="Times New Roman" w:hAnsi="Times New Roman" w:cs="Times New Roman"/>
          <w:color w:val="333333"/>
        </w:rPr>
        <w:t>Quote</w:t>
      </w:r>
    </w:p>
    <w:p w14:paraId="393F448C" w14:textId="6259009B" w:rsidR="00645C9C" w:rsidRDefault="00645C9C" w:rsidP="00645C9C">
      <w:pPr>
        <w:spacing w:before="240" w:after="240"/>
        <w:ind w:left="720" w:firstLine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  </w:t>
      </w:r>
      <w:r w:rsidR="00967E42">
        <w:rPr>
          <w:rFonts w:ascii="Times New Roman" w:eastAsia="Times New Roman" w:hAnsi="Times New Roman" w:cs="Times New Roman"/>
          <w:color w:val="333333"/>
        </w:rPr>
        <w:t xml:space="preserve">  </w:t>
      </w:r>
      <w:r w:rsidR="00FA0736">
        <w:rPr>
          <w:rFonts w:ascii="Times New Roman" w:eastAsia="Times New Roman" w:hAnsi="Times New Roman" w:cs="Times New Roman"/>
          <w:color w:val="333333"/>
        </w:rPr>
        <w:t xml:space="preserve"> - </w:t>
      </w:r>
      <w:r w:rsidR="00967E42">
        <w:rPr>
          <w:rFonts w:ascii="Times New Roman" w:eastAsia="Times New Roman" w:hAnsi="Times New Roman" w:cs="Times New Roman"/>
          <w:color w:val="333333"/>
        </w:rPr>
        <w:t>Goodrich</w:t>
      </w:r>
      <w:r w:rsidR="00EA7629">
        <w:rPr>
          <w:rFonts w:ascii="Times New Roman" w:eastAsia="Times New Roman" w:hAnsi="Times New Roman" w:cs="Times New Roman"/>
          <w:color w:val="333333"/>
        </w:rPr>
        <w:t xml:space="preserve"> Septic</w:t>
      </w:r>
      <w:r w:rsidR="007A4285">
        <w:rPr>
          <w:rFonts w:ascii="Times New Roman" w:eastAsia="Times New Roman" w:hAnsi="Times New Roman" w:cs="Times New Roman"/>
          <w:color w:val="333333"/>
        </w:rPr>
        <w:t xml:space="preserve"> S</w:t>
      </w:r>
      <w:r w:rsidR="0071580A">
        <w:rPr>
          <w:rFonts w:ascii="Times New Roman" w:eastAsia="Times New Roman" w:hAnsi="Times New Roman" w:cs="Times New Roman"/>
          <w:color w:val="333333"/>
        </w:rPr>
        <w:t xml:space="preserve">ystem </w:t>
      </w:r>
    </w:p>
    <w:p w14:paraId="6CD6EB5D" w14:textId="7E7333C3" w:rsidR="00B570F8" w:rsidRDefault="00511D70" w:rsidP="00A0356C">
      <w:pPr>
        <w:spacing w:before="240" w:after="240"/>
        <w:ind w:left="14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Con</w:t>
      </w:r>
      <w:r w:rsidR="00BA55E2">
        <w:rPr>
          <w:rFonts w:ascii="Times New Roman" w:eastAsia="Times New Roman" w:hAnsi="Times New Roman" w:cs="Times New Roman"/>
          <w:color w:val="333333"/>
        </w:rPr>
        <w:t>sideration of adoption of a resolution</w:t>
      </w:r>
      <w:r w:rsidR="008C3628">
        <w:rPr>
          <w:rFonts w:ascii="Times New Roman" w:eastAsia="Times New Roman" w:hAnsi="Times New Roman" w:cs="Times New Roman"/>
          <w:color w:val="333333"/>
        </w:rPr>
        <w:t xml:space="preserve"> of the Wiggins Rural Fire Protection District ad</w:t>
      </w:r>
      <w:r w:rsidR="00520AED">
        <w:rPr>
          <w:rFonts w:ascii="Times New Roman" w:eastAsia="Times New Roman" w:hAnsi="Times New Roman" w:cs="Times New Roman"/>
          <w:color w:val="333333"/>
        </w:rPr>
        <w:t>opting by reference the 2025</w:t>
      </w:r>
      <w:r w:rsidR="0093381D">
        <w:rPr>
          <w:rFonts w:ascii="Times New Roman" w:eastAsia="Times New Roman" w:hAnsi="Times New Roman" w:cs="Times New Roman"/>
          <w:color w:val="333333"/>
        </w:rPr>
        <w:t xml:space="preserve"> </w:t>
      </w:r>
      <w:proofErr w:type="gramStart"/>
      <w:r w:rsidR="0093381D">
        <w:rPr>
          <w:rFonts w:ascii="Times New Roman" w:eastAsia="Times New Roman" w:hAnsi="Times New Roman" w:cs="Times New Roman"/>
          <w:color w:val="333333"/>
        </w:rPr>
        <w:t>Wild Fire</w:t>
      </w:r>
      <w:proofErr w:type="gramEnd"/>
      <w:r w:rsidR="0093381D">
        <w:rPr>
          <w:rFonts w:ascii="Times New Roman" w:eastAsia="Times New Roman" w:hAnsi="Times New Roman" w:cs="Times New Roman"/>
          <w:color w:val="333333"/>
        </w:rPr>
        <w:t xml:space="preserve"> – </w:t>
      </w:r>
      <w:r w:rsidR="00A27E94">
        <w:rPr>
          <w:rFonts w:ascii="Times New Roman" w:eastAsia="Times New Roman" w:hAnsi="Times New Roman" w:cs="Times New Roman"/>
          <w:color w:val="333333"/>
        </w:rPr>
        <w:t>U</w:t>
      </w:r>
      <w:r w:rsidR="0093381D">
        <w:rPr>
          <w:rFonts w:ascii="Times New Roman" w:eastAsia="Times New Roman" w:hAnsi="Times New Roman" w:cs="Times New Roman"/>
          <w:color w:val="333333"/>
        </w:rPr>
        <w:t>rban Inter</w:t>
      </w:r>
      <w:r w:rsidR="00A27E94">
        <w:rPr>
          <w:rFonts w:ascii="Times New Roman" w:eastAsia="Times New Roman" w:hAnsi="Times New Roman" w:cs="Times New Roman"/>
          <w:color w:val="333333"/>
        </w:rPr>
        <w:t>face areas.</w:t>
      </w:r>
    </w:p>
    <w:p w14:paraId="0000004E" w14:textId="428D13D9" w:rsidR="00CE10CE" w:rsidRDefault="00977214" w:rsidP="00B570F8">
      <w:pPr>
        <w:spacing w:before="240" w:after="240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>Chief / Asst Chief Report:</w:t>
      </w:r>
    </w:p>
    <w:p w14:paraId="74BD0DAA" w14:textId="73C1A1CE" w:rsidR="00664F59" w:rsidRPr="0071580A" w:rsidRDefault="00664F59" w:rsidP="0071580A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>Adjourn</w:t>
      </w:r>
    </w:p>
    <w:p w14:paraId="00000069" w14:textId="40DC0DBF" w:rsidR="00CE10CE" w:rsidRDefault="00977214">
      <w:pPr>
        <w:spacing w:before="240" w:after="240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</w:rPr>
        <w:t>Next meeting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: </w:t>
      </w:r>
      <w:r w:rsidR="00A068E4">
        <w:rPr>
          <w:rFonts w:ascii="Times New Roman" w:eastAsia="Times New Roman" w:hAnsi="Times New Roman" w:cs="Times New Roman"/>
          <w:b/>
          <w:bCs/>
          <w:highlight w:val="yellow"/>
        </w:rPr>
        <w:t>May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r w:rsidR="00A068E4">
        <w:rPr>
          <w:rFonts w:ascii="Times New Roman" w:eastAsia="Times New Roman" w:hAnsi="Times New Roman" w:cs="Times New Roman"/>
          <w:b/>
          <w:bCs/>
          <w:highlight w:val="yellow"/>
        </w:rPr>
        <w:t>14</w:t>
      </w:r>
      <w:r>
        <w:rPr>
          <w:rFonts w:ascii="Times New Roman" w:eastAsia="Times New Roman" w:hAnsi="Times New Roman" w:cs="Times New Roman"/>
          <w:b/>
          <w:bCs/>
          <w:highlight w:val="yellow"/>
        </w:rPr>
        <w:t>th, 2026</w:t>
      </w:r>
    </w:p>
    <w:p w14:paraId="0000006A" w14:textId="77777777" w:rsidR="00CE10CE" w:rsidRDefault="00CE10CE"/>
    <w:sectPr w:rsidR="00CE10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76C676-C6EB-46C8-BA7B-F848789489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FB4E59-54DC-465A-8804-97B002FBBF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CE"/>
    <w:rsid w:val="000325C1"/>
    <w:rsid w:val="000B4532"/>
    <w:rsid w:val="000C13DE"/>
    <w:rsid w:val="00100BAC"/>
    <w:rsid w:val="002F1CEB"/>
    <w:rsid w:val="003A1FCF"/>
    <w:rsid w:val="003F5653"/>
    <w:rsid w:val="004621E8"/>
    <w:rsid w:val="00477DE1"/>
    <w:rsid w:val="004E179C"/>
    <w:rsid w:val="00511D70"/>
    <w:rsid w:val="00520AED"/>
    <w:rsid w:val="00537F7A"/>
    <w:rsid w:val="00573BA5"/>
    <w:rsid w:val="00645C9C"/>
    <w:rsid w:val="00664F59"/>
    <w:rsid w:val="006759A7"/>
    <w:rsid w:val="006B10D8"/>
    <w:rsid w:val="006F6CB2"/>
    <w:rsid w:val="0071580A"/>
    <w:rsid w:val="00741655"/>
    <w:rsid w:val="00746B01"/>
    <w:rsid w:val="007A4285"/>
    <w:rsid w:val="007A734B"/>
    <w:rsid w:val="008416A5"/>
    <w:rsid w:val="008C3628"/>
    <w:rsid w:val="0093381D"/>
    <w:rsid w:val="00967E42"/>
    <w:rsid w:val="00977214"/>
    <w:rsid w:val="00A0356C"/>
    <w:rsid w:val="00A068E4"/>
    <w:rsid w:val="00A27E94"/>
    <w:rsid w:val="00A52675"/>
    <w:rsid w:val="00AD6F3A"/>
    <w:rsid w:val="00B50561"/>
    <w:rsid w:val="00B570F8"/>
    <w:rsid w:val="00B72C3A"/>
    <w:rsid w:val="00B84B95"/>
    <w:rsid w:val="00BA3150"/>
    <w:rsid w:val="00BA55E2"/>
    <w:rsid w:val="00CA3458"/>
    <w:rsid w:val="00CE10CE"/>
    <w:rsid w:val="00CF4651"/>
    <w:rsid w:val="00D61FB1"/>
    <w:rsid w:val="00DF042F"/>
    <w:rsid w:val="00E377EE"/>
    <w:rsid w:val="00E4588D"/>
    <w:rsid w:val="00E62DCF"/>
    <w:rsid w:val="00EA7629"/>
    <w:rsid w:val="00F62527"/>
    <w:rsid w:val="00FA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B733F"/>
  <w15:docId w15:val="{9FEACBFA-AC29-4269-8EEE-6BA9C3A74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DFB46-C6A8-4DF4-B771-ACCCCFD8E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 Rogers</cp:lastModifiedBy>
  <cp:revision>2</cp:revision>
  <cp:lastPrinted>2026-04-08T17:37:00Z</cp:lastPrinted>
  <dcterms:created xsi:type="dcterms:W3CDTF">2026-04-08T22:11:00Z</dcterms:created>
  <dcterms:modified xsi:type="dcterms:W3CDTF">2026-04-08T22:11:00Z</dcterms:modified>
</cp:coreProperties>
</file>